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350181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Amir Sarwar</w:t>
            </w:r>
          </w:p>
          <w:p w14:paraId="4EB3344E" w14:textId="77777777" w:rsidR="00A0622D" w:rsidRPr="00E4084B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Asst. Director </w:t>
            </w:r>
            <w:r w:rsidRPr="00E4084B">
              <w:rPr>
                <w:rFonts w:asciiTheme="minorBidi" w:eastAsiaTheme="minorEastAsia" w:hAnsiTheme="minorBidi"/>
              </w:rPr>
              <w:t xml:space="preserve">TTP </w:t>
            </w:r>
          </w:p>
          <w:p w14:paraId="4BEA639C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9FC3840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Ghulam Ahmed Joya</w:t>
            </w:r>
          </w:p>
          <w:p w14:paraId="5C06F49F" w14:textId="77777777" w:rsidR="00A0622D" w:rsidRPr="00E4084B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E4084B">
              <w:rPr>
                <w:rFonts w:asciiTheme="minorBidi" w:eastAsiaTheme="minorEastAsia" w:hAnsiTheme="minorBidi"/>
              </w:rPr>
              <w:t>Manager PVTC</w:t>
            </w:r>
          </w:p>
          <w:p w14:paraId="11E35DE4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A95BD68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Khurram Ejaz</w:t>
            </w:r>
          </w:p>
          <w:p w14:paraId="3D9026DB" w14:textId="77777777" w:rsidR="00A0622D" w:rsidRPr="0074324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Dy. Director PCRWR</w:t>
            </w:r>
          </w:p>
          <w:p w14:paraId="5E2F84DC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008DBF0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4EEA753B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Farm Manager            Research Farm </w:t>
            </w:r>
            <w:proofErr w:type="spellStart"/>
            <w:r>
              <w:rPr>
                <w:rFonts w:asciiTheme="minorBidi" w:eastAsiaTheme="minorEastAsia" w:hAnsiTheme="minorBidi"/>
              </w:rPr>
              <w:t>Koont</w:t>
            </w:r>
            <w:proofErr w:type="spellEnd"/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13A0399E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04CF2C6E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Ammar Siddique</w:t>
            </w:r>
          </w:p>
          <w:p w14:paraId="1AE83D1F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Water management Officer Irrigation department</w:t>
            </w:r>
          </w:p>
          <w:p w14:paraId="5A7D9AD6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FA9F603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Arham Mahfooz</w:t>
            </w:r>
          </w:p>
          <w:p w14:paraId="564F84A4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Data Engineer Vision Developer</w:t>
            </w:r>
          </w:p>
          <w:p w14:paraId="43A06038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A98199C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381B6AA3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Subject Expert MNSUA Multan </w:t>
            </w:r>
          </w:p>
          <w:p w14:paraId="0ED6B786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E4B4E0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09FCF474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Professor University of Layyah</w:t>
            </w:r>
          </w:p>
          <w:p w14:paraId="483AC96D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24E38C9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Umair Ali</w:t>
            </w:r>
          </w:p>
          <w:p w14:paraId="5DE536DB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Project engineer AI </w:t>
            </w:r>
            <w:proofErr w:type="spellStart"/>
            <w:r>
              <w:rPr>
                <w:rFonts w:asciiTheme="minorBidi" w:eastAsiaTheme="minorEastAsia" w:hAnsiTheme="minorBidi"/>
              </w:rPr>
              <w:t>Mudasr</w:t>
            </w:r>
            <w:proofErr w:type="spellEnd"/>
            <w:r>
              <w:rPr>
                <w:rFonts w:asciiTheme="minorBidi" w:eastAsiaTheme="minorEastAsia" w:hAnsiTheme="minorBidi"/>
              </w:rPr>
              <w:t xml:space="preserve"> LTD</w:t>
            </w:r>
          </w:p>
          <w:p w14:paraId="3D766678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0245ED8D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Abdullah Manzoor</w:t>
            </w:r>
          </w:p>
          <w:p w14:paraId="4FB6F989" w14:textId="77777777" w:rsidR="00A0622D" w:rsidRPr="00A04BA7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Site In-charge, DHA</w:t>
            </w:r>
          </w:p>
          <w:p w14:paraId="398FE94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0F4C72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2988B06F" w14:textId="77777777" w:rsidR="00A0622D" w:rsidRPr="00F93C80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7BE54B91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2690F130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21818D7D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490D53" w:rsidRDefault="00A0622D" w:rsidP="007A0985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341258" w:rsidRDefault="00A0622D" w:rsidP="007A0985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Level-4</w:t>
            </w:r>
          </w:p>
          <w:p w14:paraId="24EBEF6F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6029659F" w14:textId="51230E7D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Activity-</w:t>
            </w:r>
            <w:r w:rsidR="00826A9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1</w:t>
            </w:r>
          </w:p>
        </w:tc>
        <w:tc>
          <w:tcPr>
            <w:tcW w:w="7174" w:type="dxa"/>
          </w:tcPr>
          <w:p w14:paraId="3909C59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350181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Default="00A0622D" w:rsidP="005D4E0C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350181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Default="007A0985" w:rsidP="008D7F73">
      <w:pPr>
        <w:jc w:val="center"/>
        <w:rPr>
          <w:rFonts w:asciiTheme="minorBidi" w:eastAsia="Times New Roman" w:hAnsiTheme="minorBidi"/>
          <w:b/>
          <w:sz w:val="32"/>
          <w:szCs w:val="24"/>
        </w:rPr>
      </w:pPr>
    </w:p>
    <w:p w14:paraId="169E7C95" w14:textId="0706F6C5" w:rsidR="008D7F73" w:rsidRPr="00350181" w:rsidRDefault="007A0985" w:rsidP="007A0985">
      <w:pPr>
        <w:rPr>
          <w:rFonts w:asciiTheme="minorBidi" w:hAnsiTheme="minorBidi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  <w:r w:rsidR="00F037EF" w:rsidRPr="00350181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350181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7A0985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7A0985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7A0985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77777777" w:rsidR="008616FF" w:rsidRPr="007A0985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02162CFD" w14:textId="77777777" w:rsidR="00706C07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Perform Water Demand Assessment and Conservation Auditing</w:t>
            </w:r>
            <w:r w:rsidRPr="007A09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27C89F9B" w14:textId="77777777" w:rsidR="00CA79D0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Carry out Water Resource Assessment and Monitoring</w:t>
            </w:r>
          </w:p>
          <w:p w14:paraId="569FD1E7" w14:textId="77777777" w:rsidR="00CA79D0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Perform In-situ soil moisture conservation techniques</w:t>
            </w:r>
          </w:p>
          <w:p w14:paraId="4C447E88" w14:textId="77777777" w:rsidR="00706C07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Implement rainwater harvesting</w:t>
            </w:r>
          </w:p>
          <w:p w14:paraId="7AB70BA8" w14:textId="77777777" w:rsidR="00CA79D0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Manage wastewater recycling and reuse systems</w:t>
            </w:r>
          </w:p>
          <w:p w14:paraId="5B472D95" w14:textId="77777777" w:rsidR="00706C07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Perform On Farm Water Management</w:t>
            </w:r>
          </w:p>
          <w:p w14:paraId="54AC8937" w14:textId="77777777" w:rsidR="00706C07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Maintain Water Supply System</w:t>
            </w:r>
          </w:p>
          <w:p w14:paraId="7A18E5E2" w14:textId="77777777" w:rsidR="00706C07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Apply GIS and Remote Sensing in Water Resource Management</w:t>
            </w:r>
          </w:p>
          <w:p w14:paraId="28380650" w14:textId="77777777" w:rsidR="00706C07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Prepare water usage Report</w:t>
            </w:r>
          </w:p>
          <w:p w14:paraId="0857049B" w14:textId="77777777" w:rsidR="00706C07" w:rsidRPr="007A0985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Manage community-based water conservation projects</w:t>
            </w:r>
          </w:p>
        </w:tc>
      </w:tr>
      <w:tr w:rsidR="008D7F73" w:rsidRPr="007A0985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77777777" w:rsidR="004D4948" w:rsidRPr="007A0985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7A0985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7A0985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350181" w:rsidRDefault="00F037EF" w:rsidP="00F037EF">
      <w:pPr>
        <w:spacing w:before="240" w:line="240" w:lineRule="auto"/>
        <w:jc w:val="center"/>
        <w:rPr>
          <w:rFonts w:asciiTheme="minorBidi" w:hAnsiTheme="minorBidi"/>
        </w:rPr>
      </w:pPr>
      <w:r w:rsidRPr="00350181">
        <w:rPr>
          <w:rFonts w:asciiTheme="minorBidi" w:hAnsiTheme="minorBidi"/>
          <w:b/>
          <w:bCs/>
          <w:sz w:val="32"/>
        </w:rPr>
        <w:t>Section A1:</w:t>
      </w:r>
      <w:r w:rsidRPr="00350181">
        <w:rPr>
          <w:rFonts w:asciiTheme="minorBidi" w:hAnsiTheme="minorBidi"/>
          <w:sz w:val="32"/>
        </w:rPr>
        <w:t xml:space="preserve"> </w:t>
      </w:r>
      <w:r w:rsidRPr="00350181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BD22D9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111FC227" w14:textId="77777777" w:rsidR="008D7F73" w:rsidRPr="00BD22D9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BD22D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BD22D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BD22D9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D22D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D22D9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755786F" w14:textId="77777777" w:rsidR="00180A7B" w:rsidRPr="00BD22D9" w:rsidRDefault="00180A7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Scenario: </w:t>
            </w:r>
            <w:r w:rsidRPr="00BD22D9">
              <w:rPr>
                <w:rFonts w:ascii="Arial" w:hAnsi="Arial" w:cs="Arial"/>
                <w:sz w:val="22"/>
                <w:szCs w:val="22"/>
              </w:rPr>
              <w:t xml:space="preserve">  A mixed-use agricultural–institutional site has recently implemented multiple water conservation measures to address water scarcity and inefficient water use. The site includes partially installed and mock-up water conservation systems. Following initial implementation, the site authority has reported performance issues, including uneven water flow, reduced storage efficiency, suspected seepage losses, and concerns about water quality. A site plan, system layout drawings, water use records, and inspection checklists are provided</w:t>
            </w:r>
          </w:p>
          <w:p w14:paraId="74F9FD15" w14:textId="77777777" w:rsidR="00180A7B" w:rsidRPr="00BD22D9" w:rsidRDefault="00180A7B" w:rsidP="00180A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56F08C3" w14:textId="77777777" w:rsidR="00180A7B" w:rsidRPr="00BD22D9" w:rsidRDefault="00180A7B" w:rsidP="00180A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BD22D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915F70" w14:textId="7FAFFDAC" w:rsidR="00AC2190" w:rsidRPr="00BD22D9" w:rsidRDefault="00180A7B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Execute integrated water conservation system operations by operating interconnected components, correcting operational inefficiencies, and validating system performance using field measurements.</w:t>
            </w:r>
          </w:p>
        </w:tc>
      </w:tr>
      <w:tr w:rsidR="008D7F73" w:rsidRPr="00BD22D9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BD22D9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BD22D9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BD22D9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40E6F67" w14:textId="77777777" w:rsidR="00180A7B" w:rsidRPr="00180A7B" w:rsidRDefault="00180A7B" w:rsidP="00180A7B">
            <w:pPr>
              <w:pStyle w:val="ListParagraph"/>
              <w:numPr>
                <w:ilvl w:val="0"/>
                <w:numId w:val="15"/>
              </w:numPr>
              <w:spacing w:line="278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0A7B">
              <w:rPr>
                <w:rFonts w:ascii="Arial" w:hAnsi="Arial" w:cs="Arial"/>
                <w:bCs/>
                <w:sz w:val="22"/>
                <w:szCs w:val="22"/>
              </w:rPr>
              <w:t>Operate interconnected water system components at site.</w:t>
            </w:r>
          </w:p>
          <w:p w14:paraId="58D47C09" w14:textId="77777777" w:rsidR="00180A7B" w:rsidRPr="00180A7B" w:rsidRDefault="00180A7B" w:rsidP="00180A7B">
            <w:pPr>
              <w:pStyle w:val="ListParagraph"/>
              <w:numPr>
                <w:ilvl w:val="0"/>
                <w:numId w:val="15"/>
              </w:numPr>
              <w:spacing w:line="278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0A7B">
              <w:rPr>
                <w:rFonts w:ascii="Arial" w:hAnsi="Arial" w:cs="Arial"/>
                <w:bCs/>
                <w:sz w:val="22"/>
                <w:szCs w:val="22"/>
              </w:rPr>
              <w:t>Measure flow, pressure, or discharge at system control points.</w:t>
            </w:r>
          </w:p>
          <w:p w14:paraId="0E2D44C7" w14:textId="79B43FFD" w:rsidR="00180A7B" w:rsidRDefault="00180A7B" w:rsidP="00180A7B">
            <w:pPr>
              <w:pStyle w:val="ListParagraph"/>
              <w:numPr>
                <w:ilvl w:val="0"/>
                <w:numId w:val="15"/>
              </w:numPr>
              <w:spacing w:line="278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Select corrective actions based on observed faults.</w:t>
            </w:r>
          </w:p>
          <w:p w14:paraId="3FB890D2" w14:textId="02DA5CF8" w:rsidR="00180A7B" w:rsidRPr="00180A7B" w:rsidRDefault="00180A7B" w:rsidP="00180A7B">
            <w:pPr>
              <w:pStyle w:val="ListParagraph"/>
              <w:numPr>
                <w:ilvl w:val="0"/>
                <w:numId w:val="15"/>
              </w:numPr>
              <w:spacing w:line="278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0A7B">
              <w:rPr>
                <w:rFonts w:ascii="Arial" w:hAnsi="Arial" w:cs="Arial"/>
                <w:bCs/>
                <w:sz w:val="22"/>
                <w:szCs w:val="22"/>
              </w:rPr>
              <w:t>Adjust flow, pressure, or storage settings during operation.</w:t>
            </w:r>
          </w:p>
          <w:p w14:paraId="26989F82" w14:textId="77777777" w:rsidR="00180A7B" w:rsidRPr="00180A7B" w:rsidRDefault="00180A7B" w:rsidP="00180A7B">
            <w:pPr>
              <w:pStyle w:val="ListParagraph"/>
              <w:numPr>
                <w:ilvl w:val="0"/>
                <w:numId w:val="15"/>
              </w:numPr>
              <w:spacing w:line="278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0A7B">
              <w:rPr>
                <w:rFonts w:ascii="Arial" w:hAnsi="Arial" w:cs="Arial"/>
                <w:bCs/>
                <w:sz w:val="22"/>
                <w:szCs w:val="22"/>
              </w:rPr>
              <w:t>Operate rainwater harvesting or reuse components within the system.</w:t>
            </w:r>
          </w:p>
          <w:p w14:paraId="41324192" w14:textId="530B88E1" w:rsidR="004D4A38" w:rsidRPr="00180A7B" w:rsidRDefault="00180A7B" w:rsidP="00180A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80A7B">
              <w:rPr>
                <w:rFonts w:ascii="Arial" w:hAnsi="Arial" w:cs="Arial"/>
                <w:bCs/>
                <w:sz w:val="22"/>
                <w:szCs w:val="22"/>
              </w:rPr>
              <w:t>Operate mechanical and hydraulic components safely.</w:t>
            </w:r>
          </w:p>
        </w:tc>
      </w:tr>
    </w:tbl>
    <w:p w14:paraId="1A316973" w14:textId="77777777" w:rsidR="00BD22D9" w:rsidRDefault="00BD22D9" w:rsidP="00A1658D">
      <w:pPr>
        <w:jc w:val="center"/>
        <w:rPr>
          <w:rFonts w:asciiTheme="minorBidi" w:hAnsiTheme="minorBidi"/>
          <w:b/>
          <w:bCs/>
          <w:sz w:val="32"/>
        </w:rPr>
      </w:pPr>
    </w:p>
    <w:p w14:paraId="6A5287F5" w14:textId="3CC98649" w:rsidR="008D7F73" w:rsidRPr="00350181" w:rsidRDefault="00F037EF" w:rsidP="00A1658D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bCs/>
          <w:sz w:val="32"/>
        </w:rPr>
        <w:t>Section A2:</w:t>
      </w:r>
      <w:r w:rsidRPr="00350181">
        <w:rPr>
          <w:rFonts w:asciiTheme="minorBidi" w:hAnsiTheme="minorBidi"/>
          <w:sz w:val="32"/>
        </w:rPr>
        <w:t xml:space="preserve"> </w:t>
      </w:r>
      <w:r w:rsidR="008D7F73" w:rsidRPr="00350181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BD22D9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BD22D9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Task</w:t>
            </w:r>
          </w:p>
        </w:tc>
        <w:tc>
          <w:tcPr>
            <w:tcW w:w="7083" w:type="dxa"/>
          </w:tcPr>
          <w:p w14:paraId="3355B73C" w14:textId="77777777" w:rsidR="00A608F9" w:rsidRPr="00BD22D9" w:rsidRDefault="00A608F9" w:rsidP="00A608F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Scenario: </w:t>
            </w:r>
            <w:r w:rsidRPr="00BD22D9">
              <w:rPr>
                <w:rFonts w:ascii="Arial" w:hAnsi="Arial" w:cs="Arial"/>
                <w:sz w:val="22"/>
                <w:szCs w:val="22"/>
              </w:rPr>
              <w:t xml:space="preserve">  A mixed-use agricultural–institutional site has recently implemented multiple water conservation measures to address water scarcity and inefficient water use. The site includes partially installed and mock-up water conservation systems. Following initial implementation, the site authority has reported performance issues, including uneven water flow, reduced storage efficiency, suspected seepage losses, and concerns about water quality. A site plan, system layout drawings, water use records, and inspection checklists are provided</w:t>
            </w:r>
          </w:p>
          <w:p w14:paraId="7A634CB7" w14:textId="77777777" w:rsidR="00A608F9" w:rsidRPr="00BD22D9" w:rsidRDefault="00A608F9" w:rsidP="00A608F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E82F31A" w14:textId="7EDD2660" w:rsidR="00A608F9" w:rsidRPr="00BD22D9" w:rsidRDefault="00A608F9" w:rsidP="00A608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BD22D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10A79A" w14:textId="0457F7D5" w:rsidR="00490D53" w:rsidRPr="00B809E8" w:rsidRDefault="00B809E8" w:rsidP="00B809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Execute integrated water conservation system operations by operating interconnected components, correcting operational inefficiencies, and validating system performance using field measurements.</w:t>
            </w:r>
            <w:r w:rsidR="007D5767" w:rsidRPr="00B809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8FAA991" w14:textId="3B278C36" w:rsidR="008D7F73" w:rsidRPr="00BD22D9" w:rsidRDefault="008D7F73" w:rsidP="00490D53">
            <w:pPr>
              <w:ind w:left="4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0DF96F13" w14:textId="77777777" w:rsidR="008D7F73" w:rsidRPr="00350181" w:rsidRDefault="008D7F73" w:rsidP="008D7F73">
      <w:pPr>
        <w:spacing w:line="240" w:lineRule="auto"/>
        <w:rPr>
          <w:rFonts w:asciiTheme="minorBidi" w:hAnsiTheme="minorBidi"/>
          <w:sz w:val="28"/>
        </w:rPr>
      </w:pPr>
      <w:r w:rsidRPr="00350181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350181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350181" w:rsidRDefault="008D7F73" w:rsidP="009851B9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350181" w:rsidRDefault="008D7F73" w:rsidP="00822168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350181" w:rsidRDefault="008D7F73" w:rsidP="009851B9">
            <w:pPr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No</w:t>
            </w:r>
          </w:p>
        </w:tc>
      </w:tr>
      <w:tr w:rsidR="00B809E8" w:rsidRPr="00350181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6125BC7E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Operate interconnected water system components at site.</w:t>
            </w:r>
          </w:p>
        </w:tc>
        <w:tc>
          <w:tcPr>
            <w:tcW w:w="1063" w:type="dxa"/>
            <w:vAlign w:val="center"/>
          </w:tcPr>
          <w:p w14:paraId="55C8328C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700D61C">
                <v:roundrect id="Rounded Rectangle 32" o:spid="_x0000_s1259" style="position:absolute;left:0;text-align:left;margin-left:9.15pt;margin-top:6.55pt;width:28.5pt;height:12.9pt;z-index:25259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C47F6FA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622B7E2">
                <v:roundrect id="Rounded Rectangle 33" o:spid="_x0000_s1260" style="position:absolute;left:0;text-align:left;margin-left:9.6pt;margin-top:6.55pt;width:28.5pt;height:12.9pt;z-index:25259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B809E8" w:rsidRPr="00350181" w14:paraId="2C260374" w14:textId="77777777" w:rsidTr="00493EDB">
        <w:trPr>
          <w:trHeight w:val="432"/>
        </w:trPr>
        <w:tc>
          <w:tcPr>
            <w:tcW w:w="7087" w:type="dxa"/>
          </w:tcPr>
          <w:p w14:paraId="399E13C1" w14:textId="7FBD08CF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Measure flow, pressure, or discharge at system control points.</w:t>
            </w:r>
          </w:p>
        </w:tc>
        <w:tc>
          <w:tcPr>
            <w:tcW w:w="1063" w:type="dxa"/>
            <w:vAlign w:val="center"/>
          </w:tcPr>
          <w:p w14:paraId="0068A829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CF5060E">
                <v:roundrect id="Rounded Rectangle 10" o:spid="_x0000_s1245" style="position:absolute;left:0;text-align:left;margin-left:8.7pt;margin-top:3.2pt;width:28.5pt;height:12.9pt;z-index:25257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A07E697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5EF646B0">
                <v:roundrect id="Rounded Rectangle 11" o:spid="_x0000_s1246" style="position:absolute;left:0;text-align:left;margin-left:9.5pt;margin-top:2.35pt;width:28.5pt;height:12.9pt;z-index:25257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B809E8" w:rsidRPr="00350181" w14:paraId="4162491F" w14:textId="77777777" w:rsidTr="00493EDB">
        <w:trPr>
          <w:trHeight w:val="432"/>
        </w:trPr>
        <w:tc>
          <w:tcPr>
            <w:tcW w:w="7087" w:type="dxa"/>
          </w:tcPr>
          <w:p w14:paraId="495F3DC6" w14:textId="1207E1A4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Compare measured values with required operational ranges.</w:t>
            </w:r>
          </w:p>
        </w:tc>
        <w:tc>
          <w:tcPr>
            <w:tcW w:w="1063" w:type="dxa"/>
            <w:vAlign w:val="center"/>
          </w:tcPr>
          <w:p w14:paraId="65D1BD74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902B4AA">
                <v:roundrect id="Rounded Rectangle 12" o:spid="_x0000_s1247" style="position:absolute;left:0;text-align:left;margin-left:8.8pt;margin-top:3.4pt;width:28.5pt;height:12.9pt;z-index:25257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A5DF3E4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7D9B8B8">
                <v:roundrect id="Rounded Rectangle 4" o:spid="_x0000_s1248" style="position:absolute;left:0;text-align:left;margin-left:9.5pt;margin-top:3.4pt;width:28.5pt;height:12.9pt;z-index:25257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809E8" w:rsidRPr="00350181" w14:paraId="7F8C27A0" w14:textId="77777777" w:rsidTr="00493EDB">
        <w:trPr>
          <w:trHeight w:val="432"/>
        </w:trPr>
        <w:tc>
          <w:tcPr>
            <w:tcW w:w="7087" w:type="dxa"/>
          </w:tcPr>
          <w:p w14:paraId="729BF530" w14:textId="53680E8B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Detect imbalance between water demand and supply.</w:t>
            </w:r>
          </w:p>
        </w:tc>
        <w:tc>
          <w:tcPr>
            <w:tcW w:w="1063" w:type="dxa"/>
            <w:vAlign w:val="center"/>
          </w:tcPr>
          <w:p w14:paraId="641A24DA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6905851">
                <v:roundrect id="Rounded Rectangle 13" o:spid="_x0000_s1249" style="position:absolute;left:0;text-align:left;margin-left:8.3pt;margin-top:2.85pt;width:28.5pt;height:12.9pt;z-index:25258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A04A71F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A98DD5E">
                <v:roundrect id="Rounded Rectangle 14" o:spid="_x0000_s1250" style="position:absolute;left:0;text-align:left;margin-left:10.6pt;margin-top:2.85pt;width:28.5pt;height:12.9pt;z-index:25258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809E8" w:rsidRPr="00350181" w14:paraId="7A7DCAA3" w14:textId="77777777" w:rsidTr="00493EDB">
        <w:trPr>
          <w:trHeight w:val="432"/>
        </w:trPr>
        <w:tc>
          <w:tcPr>
            <w:tcW w:w="7087" w:type="dxa"/>
          </w:tcPr>
          <w:p w14:paraId="3ED91D63" w14:textId="5A02CCA7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Identify operational risks through system inspection.</w:t>
            </w:r>
          </w:p>
        </w:tc>
        <w:tc>
          <w:tcPr>
            <w:tcW w:w="1063" w:type="dxa"/>
            <w:vAlign w:val="center"/>
          </w:tcPr>
          <w:p w14:paraId="2A4926F9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5710CA2">
                <v:roundrect id="Rounded Rectangle 15" o:spid="_x0000_s1251" style="position:absolute;left:0;text-align:left;margin-left:8.3pt;margin-top:3.95pt;width:28.5pt;height:12.9pt;z-index:25258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368E749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CFE6024">
                <v:roundrect id="Rounded Rectangle 16" o:spid="_x0000_s1252" style="position:absolute;left:0;text-align:left;margin-left:10.05pt;margin-top:3.95pt;width:28.5pt;height:12.9pt;z-index:25258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809E8" w:rsidRPr="00350181" w14:paraId="65692362" w14:textId="77777777" w:rsidTr="00493EDB">
        <w:trPr>
          <w:trHeight w:val="432"/>
        </w:trPr>
        <w:tc>
          <w:tcPr>
            <w:tcW w:w="7087" w:type="dxa"/>
          </w:tcPr>
          <w:p w14:paraId="46D3B75D" w14:textId="3871FA8F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Select corrective actions based on observed faults.</w:t>
            </w:r>
          </w:p>
        </w:tc>
        <w:tc>
          <w:tcPr>
            <w:tcW w:w="1063" w:type="dxa"/>
            <w:vAlign w:val="center"/>
          </w:tcPr>
          <w:p w14:paraId="432E5735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5BB353F">
                <v:roundrect id="Rounded Rectangle 17" o:spid="_x0000_s1254" style="position:absolute;left:0;text-align:left;margin-left:7.9pt;margin-top:2.5pt;width:28.5pt;height:12.9pt;z-index:25258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3D45FB9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9F68894">
                <v:roundrect id="Rounded Rectangle 18" o:spid="_x0000_s1253" style="position:absolute;left:0;text-align:left;margin-left:10.2pt;margin-top:3.05pt;width:28.45pt;height:12.85pt;z-index:25258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809E8" w:rsidRPr="00350181" w14:paraId="3653E22D" w14:textId="77777777" w:rsidTr="00493EDB">
        <w:trPr>
          <w:trHeight w:val="432"/>
        </w:trPr>
        <w:tc>
          <w:tcPr>
            <w:tcW w:w="7087" w:type="dxa"/>
          </w:tcPr>
          <w:p w14:paraId="0D7F4504" w14:textId="07A61C44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Apply corrective adjustments within system limits.</w:t>
            </w:r>
          </w:p>
        </w:tc>
        <w:tc>
          <w:tcPr>
            <w:tcW w:w="1063" w:type="dxa"/>
            <w:vAlign w:val="center"/>
          </w:tcPr>
          <w:p w14:paraId="668758D5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1E275AD">
                <v:roundrect id="Rounded Rectangle 19" o:spid="_x0000_s1255" style="position:absolute;left:0;text-align:left;margin-left:7.35pt;margin-top:3.6pt;width:28.5pt;height:12.9pt;z-index:25258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167CDED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7C93482">
                <v:roundrect id="Rounded Rectangle 20" o:spid="_x0000_s1256" style="position:absolute;left:0;text-align:left;margin-left:9.7pt;margin-top:3.05pt;width:28.5pt;height:12.9pt;z-index:25258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809E8" w:rsidRPr="00350181" w14:paraId="71CBDA2F" w14:textId="77777777" w:rsidTr="00493EDB">
        <w:trPr>
          <w:trHeight w:val="432"/>
        </w:trPr>
        <w:tc>
          <w:tcPr>
            <w:tcW w:w="7087" w:type="dxa"/>
          </w:tcPr>
          <w:p w14:paraId="4B18B389" w14:textId="0A9707CA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Adjust flow, pressure, or storage settings during operation.</w:t>
            </w:r>
          </w:p>
        </w:tc>
        <w:tc>
          <w:tcPr>
            <w:tcW w:w="1063" w:type="dxa"/>
            <w:vAlign w:val="center"/>
          </w:tcPr>
          <w:p w14:paraId="0DAC6AC9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CF01DB7">
                <v:roundrect id="Rounded Rectangle 21" o:spid="_x0000_s1257" style="position:absolute;left:0;text-align:left;margin-left:7.8pt;margin-top:4.7pt;width:28.5pt;height:12.9pt;z-index:25258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A895698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2B0E20D">
                <v:roundrect id="Rounded Rectangle 22" o:spid="_x0000_s1258" style="position:absolute;left:0;text-align:left;margin-left:10.25pt;margin-top:4.15pt;width:28.5pt;height:12.9pt;z-index:25259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809E8" w:rsidRPr="00350181" w14:paraId="1F542DDA" w14:textId="77777777" w:rsidTr="00493EDB">
        <w:trPr>
          <w:trHeight w:val="432"/>
        </w:trPr>
        <w:tc>
          <w:tcPr>
            <w:tcW w:w="7087" w:type="dxa"/>
          </w:tcPr>
          <w:p w14:paraId="347E3C87" w14:textId="5F1294DE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Operate rainwater harvesting or reuse components within the system.</w:t>
            </w:r>
          </w:p>
        </w:tc>
        <w:tc>
          <w:tcPr>
            <w:tcW w:w="1063" w:type="dxa"/>
            <w:vAlign w:val="center"/>
          </w:tcPr>
          <w:p w14:paraId="69E4DFD5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6DCEE34">
                <v:roundrect id="Rounded Rectangle 23" o:spid="_x0000_s1261" style="position:absolute;left:0;text-align:left;margin-left:6.85pt;margin-top:3.15pt;width:28.5pt;height:12.9pt;z-index:25259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C6BD196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4AB26CB">
                <v:roundrect id="Rounded Rectangle 24" o:spid="_x0000_s1262" style="position:absolute;left:0;text-align:left;margin-left:10.25pt;margin-top:3.15pt;width:28.5pt;height:12.9pt;z-index:25259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B809E8" w:rsidRPr="00350181" w14:paraId="2C2EFC07" w14:textId="77777777" w:rsidTr="00493EDB">
        <w:trPr>
          <w:trHeight w:val="432"/>
        </w:trPr>
        <w:tc>
          <w:tcPr>
            <w:tcW w:w="7087" w:type="dxa"/>
          </w:tcPr>
          <w:p w14:paraId="7B6FCD2C" w14:textId="66E5E33C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Collect water samples from operational points.</w:t>
            </w:r>
          </w:p>
        </w:tc>
        <w:tc>
          <w:tcPr>
            <w:tcW w:w="1063" w:type="dxa"/>
            <w:vAlign w:val="center"/>
          </w:tcPr>
          <w:p w14:paraId="0B1F0E0B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4FC14C8">
                <v:roundrect id="Rounded Rectangle 25" o:spid="_x0000_s1263" style="position:absolute;left:0;text-align:left;margin-left:7.35pt;margin-top:3.6pt;width:28.5pt;height:12.9pt;z-index:25259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16A759E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5B63119">
                <v:roundrect id="Rounded Rectangle 26" o:spid="_x0000_s1264" style="position:absolute;left:0;text-align:left;margin-left:9.7pt;margin-top:3.05pt;width:28.5pt;height:12.9pt;z-index:25259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809E8" w:rsidRPr="00350181" w14:paraId="44C1725A" w14:textId="77777777" w:rsidTr="00493EDB">
        <w:trPr>
          <w:trHeight w:val="432"/>
        </w:trPr>
        <w:tc>
          <w:tcPr>
            <w:tcW w:w="7087" w:type="dxa"/>
          </w:tcPr>
          <w:p w14:paraId="218752EA" w14:textId="1C4B65CB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Interpret test results to decide usability.</w:t>
            </w:r>
          </w:p>
        </w:tc>
        <w:tc>
          <w:tcPr>
            <w:tcW w:w="1063" w:type="dxa"/>
            <w:vAlign w:val="center"/>
          </w:tcPr>
          <w:p w14:paraId="5F84A197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9864A0C">
                <v:roundrect id="_x0000_s1265" style="position:absolute;left:0;text-align:left;margin-left:9.15pt;margin-top:6.55pt;width:28.5pt;height:12.9pt;z-index:25259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E37FBBD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FD39083">
                <v:roundrect id="_x0000_s1270" style="position:absolute;left:0;text-align:left;margin-left:9.6pt;margin-top:6.55pt;width:28.5pt;height:12.9pt;z-index:25260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B809E8" w:rsidRPr="00350181" w14:paraId="23A119BE" w14:textId="77777777" w:rsidTr="00493EDB">
        <w:trPr>
          <w:trHeight w:val="432"/>
        </w:trPr>
        <w:tc>
          <w:tcPr>
            <w:tcW w:w="7087" w:type="dxa"/>
          </w:tcPr>
          <w:p w14:paraId="4C4CC7BA" w14:textId="138CCCEE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Apply adjustments to reduce visible water losses.</w:t>
            </w:r>
          </w:p>
        </w:tc>
        <w:tc>
          <w:tcPr>
            <w:tcW w:w="1063" w:type="dxa"/>
            <w:vAlign w:val="center"/>
          </w:tcPr>
          <w:p w14:paraId="38970D07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225BEFD9">
                <v:roundrect id="_x0000_s1266" style="position:absolute;left:0;text-align:left;margin-left:8.7pt;margin-top:3.2pt;width:28.5pt;height:12.9pt;z-index:25259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5DB92F2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3C0D0DDB">
                <v:roundrect id="_x0000_s1271" style="position:absolute;left:0;text-align:left;margin-left:9.5pt;margin-top:2.35pt;width:28.5pt;height:12.9pt;z-index:25260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B809E8" w:rsidRPr="00350181" w14:paraId="270CD801" w14:textId="77777777" w:rsidTr="00493EDB">
        <w:trPr>
          <w:trHeight w:val="432"/>
        </w:trPr>
        <w:tc>
          <w:tcPr>
            <w:tcW w:w="7087" w:type="dxa"/>
          </w:tcPr>
          <w:p w14:paraId="766560F7" w14:textId="1B9E7212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Operate mechanical and hydraulic components safely.</w:t>
            </w:r>
          </w:p>
        </w:tc>
        <w:tc>
          <w:tcPr>
            <w:tcW w:w="1063" w:type="dxa"/>
            <w:vAlign w:val="center"/>
          </w:tcPr>
          <w:p w14:paraId="2A45E6DB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BD962F9">
                <v:roundrect id="_x0000_s1267" style="position:absolute;left:0;text-align:left;margin-left:8.8pt;margin-top:3.4pt;width:28.5pt;height:12.9pt;z-index:25259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6B6349A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DB6D12F">
                <v:roundrect id="_x0000_s1272" style="position:absolute;left:0;text-align:left;margin-left:9.5pt;margin-top:3.4pt;width:28.5pt;height:12.9pt;z-index:25260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809E8" w:rsidRPr="00350181" w14:paraId="45F9466C" w14:textId="77777777" w:rsidTr="00493EDB">
        <w:trPr>
          <w:trHeight w:val="432"/>
        </w:trPr>
        <w:tc>
          <w:tcPr>
            <w:tcW w:w="7087" w:type="dxa"/>
          </w:tcPr>
          <w:p w14:paraId="32C772F5" w14:textId="288AEB71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Record operational readings and corrective actions.</w:t>
            </w:r>
          </w:p>
        </w:tc>
        <w:tc>
          <w:tcPr>
            <w:tcW w:w="1063" w:type="dxa"/>
            <w:vAlign w:val="center"/>
          </w:tcPr>
          <w:p w14:paraId="2891FD9E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983D30A">
                <v:roundrect id="_x0000_s1268" style="position:absolute;left:0;text-align:left;margin-left:8.3pt;margin-top:2.85pt;width:28.5pt;height:12.9pt;z-index:25260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3BB5D5C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143EDBD">
                <v:roundrect id="_x0000_s1273" style="position:absolute;left:0;text-align:left;margin-left:10.6pt;margin-top:2.85pt;width:28.5pt;height:12.9pt;z-index:25260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809E8" w:rsidRPr="00350181" w14:paraId="7A1BCD20" w14:textId="77777777" w:rsidTr="00493EDB">
        <w:trPr>
          <w:trHeight w:val="432"/>
        </w:trPr>
        <w:tc>
          <w:tcPr>
            <w:tcW w:w="7087" w:type="dxa"/>
          </w:tcPr>
          <w:p w14:paraId="070F7953" w14:textId="74770BCA" w:rsidR="00B809E8" w:rsidRPr="00B809E8" w:rsidRDefault="00B809E8" w:rsidP="00B809E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Confirm system performance improvement using before-and-after readings</w:t>
            </w:r>
          </w:p>
        </w:tc>
        <w:tc>
          <w:tcPr>
            <w:tcW w:w="1063" w:type="dxa"/>
            <w:vAlign w:val="center"/>
          </w:tcPr>
          <w:p w14:paraId="77AE21B1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60453F5">
                <v:roundrect id="_x0000_s1269" style="position:absolute;left:0;text-align:left;margin-left:8.3pt;margin-top:3.95pt;width:28.5pt;height:12.9pt;z-index:25260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E4F7A82" w14:textId="77777777" w:rsidR="00B809E8" w:rsidRPr="00350181" w:rsidRDefault="00000000" w:rsidP="00B809E8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F15D836">
                <v:roundrect id="_x0000_s1274" style="position:absolute;left:0;text-align:left;margin-left:10.05pt;margin-top:3.95pt;width:28.5pt;height:12.9pt;z-index:25260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799473A" w14:textId="77777777" w:rsidR="008D7F73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Candidate’s Signature__________________ Assessor’s Signature__________________</w:t>
      </w:r>
    </w:p>
    <w:p w14:paraId="6E4E469F" w14:textId="77777777" w:rsidR="002D6D5A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Date: _______________________________</w:t>
      </w:r>
    </w:p>
    <w:p w14:paraId="4BF837B3" w14:textId="77777777" w:rsidR="005D0D84" w:rsidRPr="00350181" w:rsidRDefault="00F037EF" w:rsidP="00A24F55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  <w:lang w:val="fr-FR"/>
        </w:rPr>
        <w:t xml:space="preserve">Section B : </w:t>
      </w:r>
      <w:r w:rsidR="00AB1E8D" w:rsidRPr="00350181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350181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350181" w:rsidRDefault="004A3F50" w:rsidP="004A3F50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2F7D3295" w:rsidR="004A3F50" w:rsidRPr="00350181" w:rsidRDefault="005B6E92" w:rsidP="004A3F50">
            <w:pPr>
              <w:jc w:val="center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350181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77777777" w:rsidR="00D67B4D" w:rsidRPr="00350181" w:rsidRDefault="00D67B4D" w:rsidP="00D67B4D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5E0C4B3A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 xml:space="preserve">Perform Water Demand Assessment and Conservation Auditing </w:t>
            </w:r>
          </w:p>
          <w:p w14:paraId="18AEDA06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>Carry out Water Resource Assessment and Monitoring</w:t>
            </w:r>
          </w:p>
          <w:p w14:paraId="06EEC584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lastRenderedPageBreak/>
              <w:t>Perform In-situ soil moisture conservation techniques</w:t>
            </w:r>
          </w:p>
          <w:p w14:paraId="111C0850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>Implement rainwater harvesting</w:t>
            </w:r>
          </w:p>
          <w:p w14:paraId="7B7790BE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>Manage wastewater recycling and reuse systems</w:t>
            </w:r>
          </w:p>
          <w:p w14:paraId="34F8C541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>Perform On Farm Water Management</w:t>
            </w:r>
          </w:p>
          <w:p w14:paraId="46B42EBF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>Maintain Water Supply System</w:t>
            </w:r>
          </w:p>
          <w:p w14:paraId="097230F4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>Apply GIS and Remote Sensing in Water Resource Management</w:t>
            </w:r>
          </w:p>
          <w:p w14:paraId="7CCCB2C4" w14:textId="77777777" w:rsidR="0021130E" w:rsidRPr="0021130E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Theme="minorBidi" w:hAnsiTheme="minorBidi"/>
              </w:rPr>
            </w:pPr>
            <w:r w:rsidRPr="0021130E">
              <w:rPr>
                <w:rFonts w:asciiTheme="minorBidi" w:hAnsiTheme="minorBidi"/>
              </w:rPr>
              <w:t>Prepare water usage Report</w:t>
            </w:r>
          </w:p>
          <w:p w14:paraId="53F2F6E6" w14:textId="77777777" w:rsidR="00D67B4D" w:rsidRPr="0021130E" w:rsidRDefault="0021130E" w:rsidP="0021130E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9"/>
              <w:rPr>
                <w:rFonts w:asciiTheme="minorBidi" w:eastAsia="Times New Roman" w:hAnsiTheme="minorBidi"/>
                <w:color w:val="000000" w:themeColor="text1"/>
              </w:rPr>
            </w:pPr>
            <w:r w:rsidRPr="0021130E">
              <w:rPr>
                <w:rFonts w:asciiTheme="minorBidi" w:hAnsiTheme="minorBidi"/>
              </w:rPr>
              <w:t>Manage community-based water conservation projects</w:t>
            </w:r>
          </w:p>
        </w:tc>
      </w:tr>
      <w:tr w:rsidR="005D0D84" w:rsidRPr="00350181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350181" w:rsidRDefault="00B020EF" w:rsidP="00956DA2">
            <w:pPr>
              <w:spacing w:before="240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Name: _</w:t>
            </w:r>
            <w:r w:rsidR="005D0D84" w:rsidRPr="00350181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</w:p>
          <w:p w14:paraId="2E580877" w14:textId="77777777" w:rsidR="005D0D84" w:rsidRPr="00350181" w:rsidRDefault="005D0D84" w:rsidP="00956DA2">
            <w:pPr>
              <w:rPr>
                <w:rFonts w:asciiTheme="minorBidi" w:hAnsiTheme="minorBidi"/>
              </w:rPr>
            </w:pPr>
          </w:p>
          <w:p w14:paraId="02497C66" w14:textId="77777777" w:rsidR="005D0D84" w:rsidRPr="00350181" w:rsidRDefault="00A33A91" w:rsidP="00A33A91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Registration</w:t>
            </w:r>
            <w:r w:rsidR="005D0D84" w:rsidRPr="00350181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350181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350181" w:rsidRDefault="005D0D84" w:rsidP="00956DA2">
            <w:pPr>
              <w:rPr>
                <w:rFonts w:asciiTheme="minorBidi" w:hAnsiTheme="minorBidi"/>
                <w:sz w:val="10"/>
              </w:rPr>
            </w:pPr>
          </w:p>
          <w:p w14:paraId="0137DB55" w14:textId="77777777" w:rsidR="005D0D84" w:rsidRPr="00350181" w:rsidRDefault="005D0D84" w:rsidP="00956DA2">
            <w:pPr>
              <w:rPr>
                <w:rFonts w:asciiTheme="minorBidi" w:hAnsiTheme="minorBidi"/>
                <w:sz w:val="8"/>
              </w:rPr>
            </w:pPr>
          </w:p>
          <w:p w14:paraId="56E5FA69" w14:textId="77777777" w:rsidR="005D0D84" w:rsidRPr="00350181" w:rsidRDefault="00000000" w:rsidP="00956DA2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14147346">
                <v:rect id="Rectangle 7" o:spid="_x0000_s1030" style="position:absolute;margin-left:69.2pt;margin-top:.15pt;width:14pt;height:9.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6F970E3B">
                <v:rect id="Rectangle 8" o:spid="_x0000_s1029" style="position:absolute;margin-left:291.15pt;margin-top:-.4pt;width:14pt;height:9.5pt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350181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="005D0D84" w:rsidRPr="00350181">
              <w:rPr>
                <w:rFonts w:asciiTheme="minorBidi" w:hAnsiTheme="minorBidi"/>
                <w:b/>
              </w:rPr>
              <w:t xml:space="preserve">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FC46044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3BADF901" w14:textId="77777777" w:rsidR="00A33A91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50181">
              <w:rPr>
                <w:rFonts w:asciiTheme="minorBidi" w:hAnsiTheme="minorBidi"/>
                <w:sz w:val="20"/>
              </w:rPr>
              <w:t>________________________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________________________</w: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C366F36" w14:textId="77777777" w:rsidR="00A33A91" w:rsidRPr="00350181" w:rsidRDefault="00A33A91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6F5527E8" w14:textId="77777777" w:rsidR="005D0D84" w:rsidRPr="00350181" w:rsidRDefault="005D0D84" w:rsidP="00A33A91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___________________</w:t>
            </w:r>
            <w:r w:rsidR="00A33A91" w:rsidRPr="00350181">
              <w:rPr>
                <w:rFonts w:asciiTheme="minorBidi" w:hAnsiTheme="minorBidi"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70D11577" w14:textId="77777777" w:rsidR="005D0D84" w:rsidRPr="00350181" w:rsidRDefault="005D0D84" w:rsidP="00AB1E8D">
      <w:pPr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350181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50181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350181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350181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350181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50181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AE5C231" w14:textId="77777777" w:rsidR="00AB1E8D" w:rsidRPr="00350181" w:rsidRDefault="00AB1E8D" w:rsidP="00AB1E8D">
      <w:pPr>
        <w:rPr>
          <w:rFonts w:asciiTheme="minorBidi" w:hAnsiTheme="minorBidi"/>
          <w:sz w:val="12"/>
          <w:szCs w:val="12"/>
        </w:rPr>
      </w:pPr>
    </w:p>
    <w:p w14:paraId="2B578A13" w14:textId="77777777" w:rsidR="009C35F9" w:rsidRPr="00350181" w:rsidRDefault="009C35F9">
      <w:pPr>
        <w:rPr>
          <w:rFonts w:asciiTheme="minorBidi" w:hAnsiTheme="minorBidi"/>
          <w:b/>
          <w:sz w:val="28"/>
          <w:szCs w:val="18"/>
        </w:rPr>
      </w:pPr>
      <w:r w:rsidRPr="00350181">
        <w:rPr>
          <w:rFonts w:asciiTheme="minorBidi" w:hAnsiTheme="minorBidi"/>
          <w:b/>
          <w:sz w:val="28"/>
          <w:szCs w:val="18"/>
        </w:rPr>
        <w:br w:type="page"/>
      </w:r>
    </w:p>
    <w:p w14:paraId="5858BE30" w14:textId="77777777" w:rsidR="00AB1E8D" w:rsidRPr="00350181" w:rsidRDefault="00F037EF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350181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350181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350181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350181" w:rsidRDefault="00AB1E8D" w:rsidP="00F037EF">
            <w:pPr>
              <w:rPr>
                <w:rFonts w:asciiTheme="minorBidi" w:hAnsiTheme="minorBidi"/>
                <w:szCs w:val="20"/>
              </w:rPr>
            </w:pPr>
            <w:r w:rsidRPr="00350181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586D480" w14:textId="77777777" w:rsidR="00A608F9" w:rsidRPr="00BD22D9" w:rsidRDefault="00A608F9" w:rsidP="00A608F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Scenario: </w:t>
            </w:r>
            <w:r w:rsidRPr="00BD22D9">
              <w:rPr>
                <w:rFonts w:ascii="Arial" w:hAnsi="Arial" w:cs="Arial"/>
                <w:sz w:val="22"/>
                <w:szCs w:val="22"/>
              </w:rPr>
              <w:t xml:space="preserve">  A mixed-use agricultural–institutional site has recently implemented multiple water conservation measures to address water scarcity and inefficient water use. The site includes partially installed and mock-up water conservation systems. Following initial implementation, the site authority has reported performance issues, including uneven water flow, reduced storage efficiency, suspected seepage losses, and concerns about water quality. A site plan, system layout drawings, water use records, and inspection checklists are provided</w:t>
            </w:r>
          </w:p>
          <w:p w14:paraId="30931555" w14:textId="77777777" w:rsidR="00A608F9" w:rsidRPr="00BD22D9" w:rsidRDefault="00A608F9" w:rsidP="00A608F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A627C3" w14:textId="77777777" w:rsidR="00A608F9" w:rsidRPr="00BD22D9" w:rsidRDefault="00A608F9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BD22D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ABBC611" w14:textId="7B634449" w:rsidR="00A35EC5" w:rsidRPr="00350181" w:rsidRDefault="003C4388" w:rsidP="003C4388">
            <w:pPr>
              <w:jc w:val="both"/>
              <w:rPr>
                <w:rFonts w:asciiTheme="minorBidi" w:hAnsiTheme="minorBidi"/>
              </w:rPr>
            </w:pPr>
            <w:r w:rsidRPr="00B809E8">
              <w:rPr>
                <w:rFonts w:ascii="Arial" w:hAnsi="Arial" w:cs="Arial"/>
                <w:sz w:val="22"/>
                <w:szCs w:val="22"/>
              </w:rPr>
              <w:t>Execute integrated water conservation system operations by operating interconnected components, correcting operational inefficiencies, and validating system performance using field measurements.</w:t>
            </w:r>
          </w:p>
        </w:tc>
      </w:tr>
      <w:tr w:rsidR="00AB1E8D" w:rsidRPr="00350181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350181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3C4388" w:rsidRPr="00350181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2A002511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Operated interconnected water system components at site.</w:t>
            </w:r>
          </w:p>
        </w:tc>
        <w:tc>
          <w:tcPr>
            <w:tcW w:w="810" w:type="dxa"/>
          </w:tcPr>
          <w:p w14:paraId="025DCBEA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0A3BD705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FC4F051" w14:textId="629AC734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Measured flow, pressure, or discharge at system control points.</w:t>
            </w:r>
          </w:p>
        </w:tc>
        <w:tc>
          <w:tcPr>
            <w:tcW w:w="810" w:type="dxa"/>
          </w:tcPr>
          <w:p w14:paraId="614424CC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2495D011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CF2467" w14:textId="66D90169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Compared measured values with required operational ranges.</w:t>
            </w:r>
          </w:p>
        </w:tc>
        <w:tc>
          <w:tcPr>
            <w:tcW w:w="810" w:type="dxa"/>
          </w:tcPr>
          <w:p w14:paraId="5EB44C52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00DA8A77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967B240" w14:textId="6B9473E4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Detected imbalance between water demand and supply.</w:t>
            </w:r>
          </w:p>
        </w:tc>
        <w:tc>
          <w:tcPr>
            <w:tcW w:w="810" w:type="dxa"/>
          </w:tcPr>
          <w:p w14:paraId="5A2E20C8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2B5DADF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4EDCA2F" w14:textId="011285F7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Identified operational risks through system inspection.</w:t>
            </w:r>
          </w:p>
        </w:tc>
        <w:tc>
          <w:tcPr>
            <w:tcW w:w="810" w:type="dxa"/>
          </w:tcPr>
          <w:p w14:paraId="617274B1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2F103751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327A5FE" w14:textId="19662952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Selected corrective actions based on observed faults.</w:t>
            </w:r>
          </w:p>
        </w:tc>
        <w:tc>
          <w:tcPr>
            <w:tcW w:w="810" w:type="dxa"/>
          </w:tcPr>
          <w:p w14:paraId="3317D9B1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1EF29FB6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A7D0381" w14:textId="4A94BDD2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Applied corrective adjustments within system limits.</w:t>
            </w:r>
          </w:p>
        </w:tc>
        <w:tc>
          <w:tcPr>
            <w:tcW w:w="810" w:type="dxa"/>
          </w:tcPr>
          <w:p w14:paraId="48FC2509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5059682D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846B96F" w14:textId="723E14EA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Adjusted flow, pressure, or storage settings during operation.</w:t>
            </w:r>
          </w:p>
        </w:tc>
        <w:tc>
          <w:tcPr>
            <w:tcW w:w="810" w:type="dxa"/>
          </w:tcPr>
          <w:p w14:paraId="4C44D37B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4AC35D97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2F5B69" w14:textId="52B539A3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Operated rainwater harvesting or reuse components within the system.</w:t>
            </w:r>
          </w:p>
        </w:tc>
        <w:tc>
          <w:tcPr>
            <w:tcW w:w="810" w:type="dxa"/>
          </w:tcPr>
          <w:p w14:paraId="6CD27EFE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19843B9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9590F1" w14:textId="4231FA61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Collected water samples from operational points.</w:t>
            </w:r>
          </w:p>
        </w:tc>
        <w:tc>
          <w:tcPr>
            <w:tcW w:w="810" w:type="dxa"/>
          </w:tcPr>
          <w:p w14:paraId="3DE62DEA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018B7D16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A20A066" w14:textId="697E5232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Interpreted test results to decide usability.</w:t>
            </w:r>
          </w:p>
        </w:tc>
        <w:tc>
          <w:tcPr>
            <w:tcW w:w="810" w:type="dxa"/>
          </w:tcPr>
          <w:p w14:paraId="20B60C80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78D4E928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6BE7C70" w14:textId="614642B5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Applied adjustments to reduce visible water losses.</w:t>
            </w:r>
          </w:p>
        </w:tc>
        <w:tc>
          <w:tcPr>
            <w:tcW w:w="810" w:type="dxa"/>
          </w:tcPr>
          <w:p w14:paraId="14B8A191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39B13516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6277553" w14:textId="5F79F6E3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Operated mechanical and hydraulic components safely.</w:t>
            </w:r>
          </w:p>
        </w:tc>
        <w:tc>
          <w:tcPr>
            <w:tcW w:w="810" w:type="dxa"/>
          </w:tcPr>
          <w:p w14:paraId="52CCA873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28F6D7C0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083EE4A" w14:textId="7FEE3A67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Recorded operational readings and corrective actions.</w:t>
            </w:r>
          </w:p>
        </w:tc>
        <w:tc>
          <w:tcPr>
            <w:tcW w:w="810" w:type="dxa"/>
          </w:tcPr>
          <w:p w14:paraId="605933D8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388" w:rsidRPr="00350181" w14:paraId="231FC155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3C4388" w:rsidRPr="006A7C83" w:rsidRDefault="003C4388" w:rsidP="003C438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3AE63D2" w14:textId="468B5A07" w:rsidR="003C4388" w:rsidRPr="00180A7B" w:rsidRDefault="003C4388" w:rsidP="003C43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0A7B">
              <w:rPr>
                <w:rFonts w:ascii="Arial" w:hAnsi="Arial" w:cs="Arial"/>
                <w:sz w:val="22"/>
                <w:szCs w:val="22"/>
              </w:rPr>
              <w:t>Confirmed system performance improvement using before-and-after readings</w:t>
            </w:r>
          </w:p>
        </w:tc>
        <w:tc>
          <w:tcPr>
            <w:tcW w:w="810" w:type="dxa"/>
          </w:tcPr>
          <w:p w14:paraId="04386EE5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3C4388" w:rsidRPr="006A7C83" w:rsidRDefault="003C4388" w:rsidP="003C43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350181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77777777" w:rsidR="00BF349E" w:rsidRPr="00350181" w:rsidRDefault="00000000" w:rsidP="00BF349E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1109EA6B">
                <v:rect id="Rectangle 43" o:spid="_x0000_s1028" style="position:absolute;margin-left:70.7pt;margin-top:2.2pt;width:14pt;height:9.5pt;z-index:25230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77777777" w:rsidR="00BF349E" w:rsidRPr="00350181" w:rsidRDefault="00000000" w:rsidP="00BF349E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4472BD73">
                <v:rect id="Rectangle 5" o:spid="_x0000_s1027" style="position:absolute;margin-left:77.5pt;margin-top:-1.45pt;width:14pt;height:9.5pt;z-index:25230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</w:pic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350181" w:rsidRDefault="00CB19D7" w:rsidP="0024460D">
      <w:pPr>
        <w:jc w:val="center"/>
        <w:rPr>
          <w:rFonts w:asciiTheme="minorBidi" w:hAnsiTheme="minorBidi"/>
          <w:b/>
          <w:sz w:val="32"/>
        </w:rPr>
      </w:pPr>
    </w:p>
    <w:p w14:paraId="3515DF75" w14:textId="77777777" w:rsidR="00BF5E33" w:rsidRDefault="00BF5E33" w:rsidP="00C646D9">
      <w:pPr>
        <w:jc w:val="center"/>
        <w:rPr>
          <w:rFonts w:asciiTheme="minorBidi" w:hAnsiTheme="minorBidi"/>
          <w:b/>
          <w:sz w:val="32"/>
        </w:rPr>
      </w:pPr>
    </w:p>
    <w:p w14:paraId="63367813" w14:textId="77777777" w:rsidR="0057066D" w:rsidRDefault="0057066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32A5D8D" w14:textId="45E0FC29" w:rsidR="0024460D" w:rsidRPr="00350181" w:rsidRDefault="00F037EF" w:rsidP="00C646D9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350181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20787C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20787C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078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20787C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20787C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74A03" w:rsidRPr="0020787C" w14:paraId="701BD691" w14:textId="77777777" w:rsidTr="000875A3">
        <w:trPr>
          <w:trHeight w:val="20"/>
        </w:trPr>
        <w:tc>
          <w:tcPr>
            <w:tcW w:w="805" w:type="dxa"/>
          </w:tcPr>
          <w:p w14:paraId="5E4D3947" w14:textId="77777777" w:rsidR="00D74A03" w:rsidRPr="0020787C" w:rsidRDefault="00D74A03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</w:tcPr>
          <w:p w14:paraId="539B3DA5" w14:textId="77777777" w:rsidR="00D74A03" w:rsidRPr="0020787C" w:rsidRDefault="00D74A03" w:rsidP="008B5493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establish operational control over interconnected water</w:t>
            </w:r>
          </w:p>
        </w:tc>
        <w:tc>
          <w:tcPr>
            <w:tcW w:w="1259" w:type="dxa"/>
          </w:tcPr>
          <w:p w14:paraId="0598CF84" w14:textId="77777777" w:rsidR="00D74A03" w:rsidRPr="0020787C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D74A03" w:rsidRPr="0020787C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4A03" w:rsidRPr="0020787C" w14:paraId="0730BD9C" w14:textId="77777777" w:rsidTr="000875A3">
        <w:trPr>
          <w:trHeight w:val="20"/>
        </w:trPr>
        <w:tc>
          <w:tcPr>
            <w:tcW w:w="805" w:type="dxa"/>
          </w:tcPr>
          <w:p w14:paraId="77037E32" w14:textId="77777777" w:rsidR="00D74A03" w:rsidRPr="0020787C" w:rsidRDefault="00D74A03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D74A03" w:rsidRPr="0020787C" w:rsidRDefault="00D74A03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238B097" w14:textId="77777777" w:rsidR="00D74A03" w:rsidRPr="0020787C" w:rsidRDefault="00CA7341" w:rsidP="00C108FC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evaluate water-system performance using measured flow, pressure, or discharge data?</w:t>
            </w:r>
          </w:p>
        </w:tc>
        <w:tc>
          <w:tcPr>
            <w:tcW w:w="1259" w:type="dxa"/>
          </w:tcPr>
          <w:p w14:paraId="53DB520B" w14:textId="77777777" w:rsidR="00D74A03" w:rsidRPr="0020787C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D74A03" w:rsidRPr="0020787C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15A32659" w14:textId="77777777" w:rsidTr="000875A3">
        <w:trPr>
          <w:trHeight w:val="20"/>
        </w:trPr>
        <w:tc>
          <w:tcPr>
            <w:tcW w:w="805" w:type="dxa"/>
          </w:tcPr>
          <w:p w14:paraId="73E6C6A9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77603C0D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Where do mismatches occur between water demand, supply, and delivery, and how do you identify them?</w:t>
            </w:r>
          </w:p>
        </w:tc>
        <w:tc>
          <w:tcPr>
            <w:tcW w:w="1259" w:type="dxa"/>
          </w:tcPr>
          <w:p w14:paraId="41ECA5E6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3A47ABED" w14:textId="77777777" w:rsidTr="000875A3">
        <w:trPr>
          <w:trHeight w:val="20"/>
        </w:trPr>
        <w:tc>
          <w:tcPr>
            <w:tcW w:w="805" w:type="dxa"/>
          </w:tcPr>
          <w:p w14:paraId="2F02E466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F261BF" w:rsidRPr="0020787C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50A4F08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Which operational risks most affect system efficiency or safety, and how do you prioritize them?</w:t>
            </w:r>
          </w:p>
        </w:tc>
        <w:tc>
          <w:tcPr>
            <w:tcW w:w="1259" w:type="dxa"/>
          </w:tcPr>
          <w:p w14:paraId="3786CCB5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4CC68E50" w14:textId="77777777" w:rsidTr="000875A3">
        <w:trPr>
          <w:trHeight w:val="20"/>
        </w:trPr>
        <w:tc>
          <w:tcPr>
            <w:tcW w:w="805" w:type="dxa"/>
          </w:tcPr>
          <w:p w14:paraId="6A9B6568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F261BF" w:rsidRPr="0020787C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9D8F3A4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apply corrective interventions while considering site-specific constraints?</w:t>
            </w:r>
          </w:p>
        </w:tc>
        <w:tc>
          <w:tcPr>
            <w:tcW w:w="1259" w:type="dxa"/>
          </w:tcPr>
          <w:p w14:paraId="1307CC9F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55EC3827" w14:textId="77777777" w:rsidTr="000875A3">
        <w:trPr>
          <w:trHeight w:val="224"/>
        </w:trPr>
        <w:tc>
          <w:tcPr>
            <w:tcW w:w="805" w:type="dxa"/>
          </w:tcPr>
          <w:p w14:paraId="784E5EF6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F261BF" w:rsidRPr="0020787C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55FEA995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balance flow, pressure, and storage to stabilize overall system operation?</w:t>
            </w:r>
          </w:p>
        </w:tc>
        <w:tc>
          <w:tcPr>
            <w:tcW w:w="1259" w:type="dxa"/>
          </w:tcPr>
          <w:p w14:paraId="25BC8E79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40163C5D" w14:textId="77777777" w:rsidTr="000875A3">
        <w:trPr>
          <w:trHeight w:val="20"/>
        </w:trPr>
        <w:tc>
          <w:tcPr>
            <w:tcW w:w="805" w:type="dxa"/>
          </w:tcPr>
          <w:p w14:paraId="62330E47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5BB79907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integrate rainwater harvesting or reuse streams into an already active water-management system?</w:t>
            </w:r>
          </w:p>
        </w:tc>
        <w:tc>
          <w:tcPr>
            <w:tcW w:w="1259" w:type="dxa"/>
          </w:tcPr>
          <w:p w14:paraId="2D767637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4C84CE9F" w14:textId="77777777" w:rsidTr="000875A3">
        <w:trPr>
          <w:trHeight w:val="20"/>
        </w:trPr>
        <w:tc>
          <w:tcPr>
            <w:tcW w:w="805" w:type="dxa"/>
          </w:tcPr>
          <w:p w14:paraId="30169686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</w:tcPr>
          <w:p w14:paraId="6D996B3E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test water quality to determine if it is suitable for the intended use?</w:t>
            </w:r>
          </w:p>
        </w:tc>
        <w:tc>
          <w:tcPr>
            <w:tcW w:w="1259" w:type="dxa"/>
          </w:tcPr>
          <w:p w14:paraId="31B41E30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013EB9AA" w14:textId="77777777" w:rsidTr="000875A3">
        <w:trPr>
          <w:trHeight w:val="20"/>
        </w:trPr>
        <w:tc>
          <w:tcPr>
            <w:tcW w:w="805" w:type="dxa"/>
          </w:tcPr>
          <w:p w14:paraId="1DF786E6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</w:tcPr>
          <w:p w14:paraId="3BFEF6ED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What do the water-quality test results indicate, and how do they guide your corrective decisions?</w:t>
            </w:r>
          </w:p>
        </w:tc>
        <w:tc>
          <w:tcPr>
            <w:tcW w:w="1259" w:type="dxa"/>
          </w:tcPr>
          <w:p w14:paraId="3F53C5FA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7D1A54EE" w14:textId="77777777" w:rsidTr="000875A3">
        <w:trPr>
          <w:trHeight w:val="20"/>
        </w:trPr>
        <w:tc>
          <w:tcPr>
            <w:tcW w:w="805" w:type="dxa"/>
            <w:vMerge w:val="restart"/>
          </w:tcPr>
          <w:p w14:paraId="5E656275" w14:textId="77777777" w:rsidR="00F261BF" w:rsidRPr="0020787C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00" w:type="dxa"/>
          </w:tcPr>
          <w:p w14:paraId="727F0914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prevent water losses through timely operational adjustments or control actions?</w:t>
            </w:r>
          </w:p>
        </w:tc>
        <w:tc>
          <w:tcPr>
            <w:tcW w:w="1259" w:type="dxa"/>
            <w:vMerge w:val="restart"/>
          </w:tcPr>
          <w:p w14:paraId="0E8C431F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F7C3AB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6E2024E1" w14:textId="77777777" w:rsidTr="000875A3">
        <w:trPr>
          <w:trHeight w:val="20"/>
        </w:trPr>
        <w:tc>
          <w:tcPr>
            <w:tcW w:w="805" w:type="dxa"/>
            <w:vMerge/>
          </w:tcPr>
          <w:p w14:paraId="7639182F" w14:textId="77777777" w:rsidR="00F261BF" w:rsidRPr="0020787C" w:rsidRDefault="00F261BF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761A84E" w14:textId="77777777" w:rsidR="00F261BF" w:rsidRPr="0020787C" w:rsidRDefault="00F261BF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detect seepage losses on site?</w:t>
            </w:r>
          </w:p>
        </w:tc>
        <w:tc>
          <w:tcPr>
            <w:tcW w:w="1259" w:type="dxa"/>
            <w:vMerge/>
          </w:tcPr>
          <w:p w14:paraId="48827B19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B941DA" w14:textId="77777777" w:rsidR="00F261BF" w:rsidRPr="0020787C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146BC187" w14:textId="77777777" w:rsidTr="000875A3">
        <w:trPr>
          <w:trHeight w:val="20"/>
        </w:trPr>
        <w:tc>
          <w:tcPr>
            <w:tcW w:w="805" w:type="dxa"/>
            <w:vMerge/>
          </w:tcPr>
          <w:p w14:paraId="6233C006" w14:textId="77777777" w:rsidR="00F261BF" w:rsidRPr="0020787C" w:rsidRDefault="00F261BF" w:rsidP="008C64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5AA2C8" w14:textId="77777777" w:rsidR="00F261BF" w:rsidRPr="0020787C" w:rsidRDefault="00F261BF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What is the purpose of filtration in rainwater harvesting?</w:t>
            </w:r>
          </w:p>
        </w:tc>
        <w:tc>
          <w:tcPr>
            <w:tcW w:w="1259" w:type="dxa"/>
            <w:vMerge/>
          </w:tcPr>
          <w:p w14:paraId="0E23D57C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0FC1AF38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744361F0" w14:textId="77777777" w:rsidTr="000875A3">
        <w:trPr>
          <w:trHeight w:val="20"/>
        </w:trPr>
        <w:tc>
          <w:tcPr>
            <w:tcW w:w="805" w:type="dxa"/>
          </w:tcPr>
          <w:p w14:paraId="04EC04C7" w14:textId="77777777" w:rsidR="00F261BF" w:rsidRPr="0020787C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1  11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800AA0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maintain safe operation of mechanical, electrical, or hydraulic components during the process?</w:t>
            </w:r>
          </w:p>
        </w:tc>
        <w:tc>
          <w:tcPr>
            <w:tcW w:w="1259" w:type="dxa"/>
          </w:tcPr>
          <w:p w14:paraId="64248F23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5EC91A30" w14:textId="77777777" w:rsidTr="000875A3">
        <w:trPr>
          <w:trHeight w:val="20"/>
        </w:trPr>
        <w:tc>
          <w:tcPr>
            <w:tcW w:w="805" w:type="dxa"/>
          </w:tcPr>
          <w:p w14:paraId="58112F72" w14:textId="77777777" w:rsidR="00F261BF" w:rsidRPr="0020787C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1  12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5FA9D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adapt system-control decisions based on real-time field feedback or environmental variability?</w:t>
            </w:r>
          </w:p>
        </w:tc>
        <w:tc>
          <w:tcPr>
            <w:tcW w:w="1259" w:type="dxa"/>
          </w:tcPr>
          <w:p w14:paraId="4B7C167A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1BE026AA" w14:textId="77777777" w:rsidTr="000875A3">
        <w:trPr>
          <w:trHeight w:val="20"/>
        </w:trPr>
        <w:tc>
          <w:tcPr>
            <w:tcW w:w="805" w:type="dxa"/>
          </w:tcPr>
          <w:p w14:paraId="63FE7D46" w14:textId="77777777" w:rsidR="00F261BF" w:rsidRPr="0020787C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1  13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8DE77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What operational records or log formats should be completed, and how do you accurately document data and actions?</w:t>
            </w:r>
          </w:p>
        </w:tc>
        <w:tc>
          <w:tcPr>
            <w:tcW w:w="1259" w:type="dxa"/>
          </w:tcPr>
          <w:p w14:paraId="161B549F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43C8748F" w14:textId="77777777" w:rsidTr="000875A3">
        <w:trPr>
          <w:trHeight w:val="20"/>
        </w:trPr>
        <w:tc>
          <w:tcPr>
            <w:tcW w:w="805" w:type="dxa"/>
          </w:tcPr>
          <w:p w14:paraId="013813BD" w14:textId="77777777" w:rsidR="00F261BF" w:rsidRPr="0020787C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1  14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59F42D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verify that system performance has improved by comparing before-and-after indicators?</w:t>
            </w:r>
          </w:p>
        </w:tc>
        <w:tc>
          <w:tcPr>
            <w:tcW w:w="1259" w:type="dxa"/>
          </w:tcPr>
          <w:p w14:paraId="18F95D3C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20787C" w14:paraId="63A311F4" w14:textId="77777777" w:rsidTr="000875A3">
        <w:trPr>
          <w:trHeight w:val="20"/>
        </w:trPr>
        <w:tc>
          <w:tcPr>
            <w:tcW w:w="805" w:type="dxa"/>
          </w:tcPr>
          <w:p w14:paraId="7C2C5B3A" w14:textId="77777777" w:rsidR="00F261BF" w:rsidRPr="0020787C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1  15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B4B2A3" w14:textId="77777777" w:rsidR="00F261BF" w:rsidRPr="0020787C" w:rsidRDefault="00CA7341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How do you justify overall system-performance outcomes using measured evidence or recorded data?</w:t>
            </w:r>
          </w:p>
        </w:tc>
        <w:tc>
          <w:tcPr>
            <w:tcW w:w="1259" w:type="dxa"/>
          </w:tcPr>
          <w:p w14:paraId="4B35E6B7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F261BF" w:rsidRPr="0020787C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350181" w:rsidRDefault="006F7056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350181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350181" w:rsidRDefault="002D4F42" w:rsidP="002D4F42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350181" w14:paraId="03605DD6" w14:textId="77777777" w:rsidTr="002D4F42">
        <w:tc>
          <w:tcPr>
            <w:tcW w:w="9558" w:type="dxa"/>
          </w:tcPr>
          <w:p w14:paraId="6655C48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CC0D4F" w14:textId="77777777" w:rsidTr="002D4F42">
        <w:tc>
          <w:tcPr>
            <w:tcW w:w="9558" w:type="dxa"/>
          </w:tcPr>
          <w:p w14:paraId="22FC8D79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0B64A0AB" w14:textId="77777777" w:rsidTr="002D4F42">
        <w:tc>
          <w:tcPr>
            <w:tcW w:w="9558" w:type="dxa"/>
          </w:tcPr>
          <w:p w14:paraId="28276BF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7AE21C9" w14:textId="77777777" w:rsidTr="002D4F42">
        <w:tc>
          <w:tcPr>
            <w:tcW w:w="9558" w:type="dxa"/>
          </w:tcPr>
          <w:p w14:paraId="2E7488BA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EE5EC5" w14:textId="77777777" w:rsidTr="002D4F42">
        <w:tc>
          <w:tcPr>
            <w:tcW w:w="9558" w:type="dxa"/>
          </w:tcPr>
          <w:p w14:paraId="7E52EA2B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FB8C903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3F042187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1C86FCAE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198616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4DDC6243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50181">
              <w:rPr>
                <w:rFonts w:asciiTheme="minorBidi" w:hAnsiTheme="minorBidi"/>
                <w:sz w:val="22"/>
              </w:rPr>
              <w:t xml:space="preserve">__________________ </w:t>
            </w:r>
            <w:r w:rsidRPr="00350181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50181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350181" w:rsidRDefault="006F7056" w:rsidP="002D4F42">
      <w:pPr>
        <w:rPr>
          <w:rFonts w:asciiTheme="minorBidi" w:hAnsiTheme="minorBidi"/>
        </w:rPr>
      </w:pPr>
    </w:p>
    <w:p w14:paraId="79D150EB" w14:textId="77777777" w:rsidR="006F7056" w:rsidRPr="00950171" w:rsidRDefault="00950171" w:rsidP="002D4F42">
      <w:pPr>
        <w:rPr>
          <w:rFonts w:asciiTheme="minorBidi" w:hAnsiTheme="minorBidi"/>
          <w:b/>
        </w:rPr>
      </w:pPr>
      <w:r w:rsidRPr="00950171">
        <w:rPr>
          <w:rFonts w:asciiTheme="minorBidi" w:hAnsiTheme="minorBidi"/>
          <w:b/>
        </w:rPr>
        <w:t>Material Required: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9"/>
        <w:gridCol w:w="4910"/>
      </w:tblGrid>
      <w:tr w:rsidR="00950171" w14:paraId="7317422C" w14:textId="77777777" w:rsidTr="00950171">
        <w:tc>
          <w:tcPr>
            <w:tcW w:w="4909" w:type="dxa"/>
          </w:tcPr>
          <w:p w14:paraId="6E1A44E0" w14:textId="77777777" w:rsidR="00950171" w:rsidRDefault="00950171" w:rsidP="002D4F4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    </w:t>
            </w:r>
            <w:r w:rsidRPr="00950171">
              <w:rPr>
                <w:rFonts w:asciiTheme="minorBidi" w:hAnsiTheme="minorBidi"/>
                <w:b/>
              </w:rPr>
              <w:t>Consumable</w:t>
            </w:r>
          </w:p>
        </w:tc>
        <w:tc>
          <w:tcPr>
            <w:tcW w:w="4910" w:type="dxa"/>
          </w:tcPr>
          <w:p w14:paraId="00D128CF" w14:textId="77777777" w:rsidR="00950171" w:rsidRPr="00950171" w:rsidRDefault="00950171" w:rsidP="002D4F42">
            <w:pPr>
              <w:rPr>
                <w:rFonts w:asciiTheme="minorBidi" w:hAnsiTheme="minorBidi"/>
                <w:b/>
              </w:rPr>
            </w:pPr>
            <w:r w:rsidRPr="00950171">
              <w:rPr>
                <w:rFonts w:asciiTheme="minorBidi" w:hAnsiTheme="minorBidi"/>
                <w:b/>
              </w:rPr>
              <w:t xml:space="preserve">         Non-Consumable</w:t>
            </w:r>
          </w:p>
        </w:tc>
      </w:tr>
      <w:tr w:rsidR="00950171" w14:paraId="547C458F" w14:textId="77777777" w:rsidTr="005D29C1">
        <w:trPr>
          <w:trHeight w:val="2328"/>
        </w:trPr>
        <w:tc>
          <w:tcPr>
            <w:tcW w:w="4909" w:type="dxa"/>
          </w:tcPr>
          <w:p w14:paraId="5E527BEF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Sand, gravel, or filtration media</w:t>
            </w:r>
          </w:p>
          <w:p w14:paraId="1D695F0F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Water for functional testing</w:t>
            </w:r>
          </w:p>
          <w:p w14:paraId="6E70971E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Marker pens/chalk for layout</w:t>
            </w:r>
          </w:p>
          <w:p w14:paraId="70623D7A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Data recording sheets / field notebook</w:t>
            </w:r>
          </w:p>
          <w:p w14:paraId="03DD5A99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Cleaning materials (rags, small broom)</w:t>
            </w:r>
          </w:p>
          <w:p w14:paraId="5DE95B00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Lime powder or chalk for marking</w:t>
            </w:r>
          </w:p>
          <w:p w14:paraId="5C54EA69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PPEs</w:t>
            </w:r>
          </w:p>
          <w:p w14:paraId="40B1AF10" w14:textId="77777777" w:rsidR="00950171" w:rsidRDefault="00950171" w:rsidP="002D4F42">
            <w:pPr>
              <w:rPr>
                <w:rFonts w:asciiTheme="minorBidi" w:hAnsiTheme="minorBidi"/>
              </w:rPr>
            </w:pPr>
          </w:p>
        </w:tc>
        <w:tc>
          <w:tcPr>
            <w:tcW w:w="4910" w:type="dxa"/>
          </w:tcPr>
          <w:p w14:paraId="7B95C862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Mock-ups or partially installed water conservation structures</w:t>
            </w:r>
          </w:p>
          <w:p w14:paraId="3C35540F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Site plan and system layout drawings</w:t>
            </w:r>
          </w:p>
          <w:p w14:paraId="64E6920C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Measuring tape / ruler</w:t>
            </w:r>
          </w:p>
          <w:p w14:paraId="7C7DC4F3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Spirit level / line level</w:t>
            </w:r>
          </w:p>
          <w:p w14:paraId="7FF9A25F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Wooden pegs / flags for marking</w:t>
            </w:r>
          </w:p>
          <w:p w14:paraId="26D71FB5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Hand tools (spade, rake, hoe)</w:t>
            </w:r>
          </w:p>
          <w:p w14:paraId="25E82CB6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Buckets / wheelbarrow</w:t>
            </w:r>
          </w:p>
          <w:p w14:paraId="5708004E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First aid kit</w:t>
            </w:r>
          </w:p>
          <w:p w14:paraId="6900A765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Water testing kits (for pH, turbidity, DO, etc.)</w:t>
            </w:r>
          </w:p>
          <w:p w14:paraId="5922BF95" w14:textId="77777777" w:rsidR="00950171" w:rsidRP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50171">
              <w:rPr>
                <w:rFonts w:asciiTheme="minorBidi" w:hAnsiTheme="minorBidi"/>
              </w:rPr>
              <w:t>Calculator or mobile device for measurements</w:t>
            </w:r>
          </w:p>
          <w:p w14:paraId="251C9491" w14:textId="77777777" w:rsidR="00950171" w:rsidRDefault="00950171" w:rsidP="002D4F42">
            <w:pPr>
              <w:rPr>
                <w:rFonts w:asciiTheme="minorBidi" w:hAnsiTheme="minorBidi"/>
              </w:rPr>
            </w:pPr>
          </w:p>
        </w:tc>
      </w:tr>
    </w:tbl>
    <w:p w14:paraId="3E855258" w14:textId="77777777" w:rsidR="008C64D1" w:rsidRPr="00350181" w:rsidRDefault="008C64D1" w:rsidP="002D4F42">
      <w:pPr>
        <w:rPr>
          <w:rFonts w:asciiTheme="minorBidi" w:hAnsiTheme="minorBidi"/>
        </w:rPr>
      </w:pPr>
    </w:p>
    <w:sectPr w:rsidR="008C64D1" w:rsidRPr="0035018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D80FA" w14:textId="77777777" w:rsidR="00D531BC" w:rsidRDefault="00D531BC" w:rsidP="00C92255">
      <w:pPr>
        <w:spacing w:after="0" w:line="240" w:lineRule="auto"/>
      </w:pPr>
      <w:r>
        <w:separator/>
      </w:r>
    </w:p>
  </w:endnote>
  <w:endnote w:type="continuationSeparator" w:id="0">
    <w:p w14:paraId="24502814" w14:textId="77777777" w:rsidR="00D531BC" w:rsidRDefault="00D531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3559D" w14:textId="77777777" w:rsidR="00D531BC" w:rsidRDefault="00D531BC" w:rsidP="00C92255">
      <w:pPr>
        <w:spacing w:after="0" w:line="240" w:lineRule="auto"/>
      </w:pPr>
      <w:r>
        <w:separator/>
      </w:r>
    </w:p>
  </w:footnote>
  <w:footnote w:type="continuationSeparator" w:id="0">
    <w:p w14:paraId="6443C3FB" w14:textId="77777777" w:rsidR="00D531BC" w:rsidRDefault="00D531B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32FB5BDE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826A99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2"/>
  </w:num>
  <w:num w:numId="2" w16cid:durableId="298846427">
    <w:abstractNumId w:val="7"/>
  </w:num>
  <w:num w:numId="3" w16cid:durableId="1133451414">
    <w:abstractNumId w:val="15"/>
  </w:num>
  <w:num w:numId="4" w16cid:durableId="330446374">
    <w:abstractNumId w:val="22"/>
  </w:num>
  <w:num w:numId="5" w16cid:durableId="176164300">
    <w:abstractNumId w:val="9"/>
  </w:num>
  <w:num w:numId="6" w16cid:durableId="363992124">
    <w:abstractNumId w:val="17"/>
  </w:num>
  <w:num w:numId="7" w16cid:durableId="750084531">
    <w:abstractNumId w:val="18"/>
  </w:num>
  <w:num w:numId="8" w16cid:durableId="726954362">
    <w:abstractNumId w:val="13"/>
  </w:num>
  <w:num w:numId="9" w16cid:durableId="196163886">
    <w:abstractNumId w:val="10"/>
  </w:num>
  <w:num w:numId="10" w16cid:durableId="1815757117">
    <w:abstractNumId w:val="19"/>
  </w:num>
  <w:num w:numId="11" w16cid:durableId="418210933">
    <w:abstractNumId w:val="14"/>
  </w:num>
  <w:num w:numId="12" w16cid:durableId="1194269970">
    <w:abstractNumId w:val="4"/>
  </w:num>
  <w:num w:numId="13" w16cid:durableId="65491530">
    <w:abstractNumId w:val="20"/>
  </w:num>
  <w:num w:numId="14" w16cid:durableId="591086062">
    <w:abstractNumId w:val="5"/>
  </w:num>
  <w:num w:numId="15" w16cid:durableId="1464883753">
    <w:abstractNumId w:val="12"/>
  </w:num>
  <w:num w:numId="16" w16cid:durableId="1935437135">
    <w:abstractNumId w:val="1"/>
  </w:num>
  <w:num w:numId="17" w16cid:durableId="794525255">
    <w:abstractNumId w:val="6"/>
  </w:num>
  <w:num w:numId="18" w16cid:durableId="1140348160">
    <w:abstractNumId w:val="3"/>
  </w:num>
  <w:num w:numId="19" w16cid:durableId="1560097308">
    <w:abstractNumId w:val="0"/>
  </w:num>
  <w:num w:numId="20" w16cid:durableId="531112116">
    <w:abstractNumId w:val="21"/>
  </w:num>
  <w:num w:numId="21" w16cid:durableId="2074231703">
    <w:abstractNumId w:val="11"/>
  </w:num>
  <w:num w:numId="22" w16cid:durableId="1729721904">
    <w:abstractNumId w:val="16"/>
  </w:num>
  <w:num w:numId="23" w16cid:durableId="1333798814">
    <w:abstractNumId w:val="8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409BC"/>
    <w:rsid w:val="0024460D"/>
    <w:rsid w:val="00250844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B6E92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4175F"/>
    <w:rsid w:val="00D45D0B"/>
    <w:rsid w:val="00D469B3"/>
    <w:rsid w:val="00D531BC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12</cp:revision>
  <cp:lastPrinted>2024-11-07T05:40:00Z</cp:lastPrinted>
  <dcterms:created xsi:type="dcterms:W3CDTF">2026-01-01T08:53:00Z</dcterms:created>
  <dcterms:modified xsi:type="dcterms:W3CDTF">2026-02-01T17:18:00Z</dcterms:modified>
</cp:coreProperties>
</file>